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35" w:rsidRDefault="00854E35" w:rsidP="00854E35">
      <w:pPr>
        <w:pStyle w:val="Standard"/>
        <w:tabs>
          <w:tab w:val="left" w:pos="10206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 по образовательным программам дошкольного образования</w:t>
      </w:r>
    </w:p>
    <w:p w:rsidR="00854E35" w:rsidRDefault="00854E35" w:rsidP="00854E35">
      <w:pPr>
        <w:pStyle w:val="Standard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между Государственным бюджетным общеобразовательным учреждением Самарской области средняя общеобразовательная школа «Образовательный центр»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тевка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Нефтегорский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Самарской области и родителями</w:t>
      </w:r>
      <w:r>
        <w:rPr>
          <w:rFonts w:ascii="Times New Roman" w:hAnsi="Times New Roman"/>
          <w:b/>
          <w:bCs/>
          <w:sz w:val="24"/>
          <w:szCs w:val="24"/>
        </w:rPr>
        <w:t xml:space="preserve"> (законными представителями) ребенка, посещающего структурное подразделение, реализующее общеобразовательную программу дошкольного образования — детский сад «Чайка»</w:t>
      </w:r>
    </w:p>
    <w:p w:rsidR="00854E35" w:rsidRDefault="00854E35" w:rsidP="00854E35">
      <w:pPr>
        <w:pStyle w:val="Standard"/>
        <w:ind w:right="-2"/>
        <w:jc w:val="center"/>
        <w:rPr>
          <w:rFonts w:ascii="Times New Roman" w:hAnsi="Times New Roman"/>
          <w:sz w:val="24"/>
          <w:szCs w:val="24"/>
        </w:rPr>
      </w:pPr>
    </w:p>
    <w:p w:rsidR="00854E35" w:rsidRDefault="00854E35" w:rsidP="00854E35">
      <w:pPr>
        <w:pStyle w:val="Textbody"/>
        <w:spacing w:before="100" w:after="10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Село Утевка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«____» ____________20___ г.</w:t>
      </w:r>
    </w:p>
    <w:p w:rsidR="00854E35" w:rsidRDefault="00854E35" w:rsidP="00854E35">
      <w:pPr>
        <w:pStyle w:val="Textbody"/>
        <w:spacing w:before="100" w:after="10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E35" w:rsidRDefault="00854E35" w:rsidP="00854E35">
      <w:pPr>
        <w:pStyle w:val="Text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тевка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Нефтегорский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 (ГБОУ СОШ </w:t>
      </w:r>
      <w:proofErr w:type="spellStart"/>
      <w:r>
        <w:rPr>
          <w:rFonts w:ascii="Times New Roman" w:hAnsi="Times New Roman"/>
          <w:sz w:val="24"/>
          <w:szCs w:val="24"/>
        </w:rPr>
        <w:t>с.Утевка</w:t>
      </w:r>
      <w:proofErr w:type="spellEnd"/>
      <w:r>
        <w:rPr>
          <w:rFonts w:ascii="Times New Roman" w:hAnsi="Times New Roman"/>
          <w:sz w:val="24"/>
          <w:szCs w:val="24"/>
        </w:rPr>
        <w:t>), на основании лицензии № 6029, выданной 28.09.15 г. Министерством образования и науки Самарской области, именуемое в дальнейшем «Исполнитель» в лице директора Лобачевой Евгении Викторовны, действующего на основании Устава ГБОУ СОШ с. Утевка, с одной стороны и родителем (законным представителем), именуемого в дальнейшем «Заказчик»,______________________________________________________________________________, действующего на основании паспорта серия ________ № ____________, выданного _________________ _________________________________________________ в интересах  несовершеннолетнего лица, 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(дата рождения)</w:t>
      </w:r>
      <w:r>
        <w:rPr>
          <w:rFonts w:ascii="Times New Roman" w:hAnsi="Times New Roman"/>
          <w:sz w:val="24"/>
          <w:szCs w:val="24"/>
        </w:rPr>
        <w:t>, проживающего по адресу: _________________________________________________________________ _______________________________________________________________________________________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именуемого в дальнейшем «Воспитанник», совместно именуемые «Стороны»,  заключили настоящий Договор о нижеследующем:</w:t>
      </w:r>
    </w:p>
    <w:p w:rsidR="00854E35" w:rsidRDefault="00854E35" w:rsidP="00854E35">
      <w:pPr>
        <w:pStyle w:val="Standard"/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854E35" w:rsidRDefault="00854E35" w:rsidP="00854E35">
      <w:pPr>
        <w:pStyle w:val="Standard"/>
        <w:spacing w:before="100" w:after="10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 же при осуществлении присмотра и ухода за Воспитанником.</w:t>
      </w:r>
      <w:proofErr w:type="gramEnd"/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Форма обучения очная.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Наименование образовательной программы: образовательная программа дошкольного образования.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 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образовательной организации — 12 часов, 5-тидневная рабочая неделя с 7.00 до 19.00.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 Воспитанник зачисляется в группу __________________________________________направленности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бщеразвивающей, комбинированной, компенсирующей, оздоровительной)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1.7. Оказывать родителям (законным представителям) консультативную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комплексно-диагностическую и коррекционную помощь по адаптированным программам, на основании заключения и рекомендаций ПМПК, в вопросах обучения и воспитания детей с ОВЗ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согласия родителей (законных представителей).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854E35" w:rsidRDefault="00854E35" w:rsidP="00854E35">
      <w:pPr>
        <w:pStyle w:val="Standard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Исполнитель вправе: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5E1497" w:rsidRDefault="005E1497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наруше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нии прав Воспитанника в семье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еском невыполнении родителями  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представителями) своих обязательств по воспитанию, содержанию и уходу за Воспитанником, при жестоком обращении с Воспитанником) обратиться за помощью по защите прав Воспитанника в правоохранительные органы или в органы опеки и попечительства.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вправе: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854E35" w:rsidRDefault="00854E35" w:rsidP="00854E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2.2.5.  Находиться  с  Воспитанником  в  образовательной  организации в период его адаптации в течение 3-х дней.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 в порядке и размере,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определённых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 об образовании.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2.2.9. ___________________________________________________________________(иные права Заказчика).</w:t>
      </w:r>
    </w:p>
    <w:p w:rsidR="00854E35" w:rsidRPr="005E1497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 обязан: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E35" w:rsidRDefault="00854E35" w:rsidP="00854E35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№ 273-ФЗ "Об обр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Федерации"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54E35" w:rsidRDefault="00854E35" w:rsidP="00854E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2.3.10. Обеспечивать    Воспитанника    необходимым    сбалансированным трехразовым питанием по утвержденному десятидневному меню. Время его приема: 8.30; 12.00; 16.00.</w:t>
      </w:r>
    </w:p>
    <w:p w:rsidR="00854E35" w:rsidRDefault="00854E35" w:rsidP="00854E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854E35" w:rsidRDefault="00854E35" w:rsidP="00854E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2.3.12. Уведомить Заказчика в 3-дневный срок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2.3.13. Обеспечить соблюдение требований Федерального закона от 27 июля 2006 г. № 152-ФЗ "О персональных данных"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части сбора, хранения и обработки персональных данных Заказчика и Воспитанника.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2.3.14. Создавать условия для охраны здоровья Воспитанников, в том числе обеспечивать наблюдение за состоянием здоровья  Воспитанников,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2.3.15. Допустить график свободного приема и посещения занятий воспитанником ДОУ при необходимости в индивидуальном порядке. 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2.3.16. Разрешать Заказчику присутствовать на занятии, в повседневной деятельности, наблюдать, оказывать помощь в педагогическом процессе, при условии договоренности с воспитателем. При поступлении в группу компенсирующей или комбинированной направленности, Заказчик вправе находиться с Воспитанником в группе или на прогулке по индивидуальному графику, разработанному для Воспитанника на период адаптации, а также на занятиях со специалистами по предварительной договоренности. Присутствовать во время стартовой, промежуточной и итоговой диагностике речевого развития Воспитанника. 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2.3.17. Оказывать квалифицированную помощь Заказчику в  коррекции имеющихся отклонений в развитии Воспитанника. 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 обязан:</w:t>
      </w:r>
    </w:p>
    <w:p w:rsidR="005E1497" w:rsidRDefault="005E1497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497" w:rsidRPr="00854E35" w:rsidRDefault="005E1497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разделе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2.4.7. Предоставлять медицинское заключени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2.4.9.Выполнять с Воспитанником задания, предназначенные для закрепления материала, пройденного со специалистами и воспитателями ДОУ. Обеспечить Воспитанника необходимыми дополнительными материалами для занятий в соответствии с коррекционной программой. Создать надлежащие условия для обучения и коррекции Воспитанника дома. 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2.4.10. Следить за состоянием здоровья Воспитанника, выполнять рекомендации специалистов ПМПК и ДОУ. 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Воспитанником (в случае оказания таких услуг)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</w:p>
    <w:p w:rsidR="00854E35" w:rsidRDefault="00854E35" w:rsidP="00854E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 3.1. Стоимость  услуг Исполнителя по присмотру и уходу за Воспитанником (далее - родительская плата) составляет __________ в день.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54E35" w:rsidRDefault="00854E35" w:rsidP="00854E35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54E35" w:rsidRDefault="00854E35" w:rsidP="00854E35">
      <w:pPr>
        <w:pStyle w:val="HTML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3.3. Заказчик  ежемесячно вносит  родительскую плату за присмотр и уход за Воспитанником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указанную      в     </w:t>
      </w:r>
      <w:hyperlink r:id="rId6" w:anchor="block_1301" w:history="1">
        <w:r>
          <w:rPr>
            <w:rStyle w:val="a3"/>
            <w:color w:val="000000"/>
            <w:kern w:val="0"/>
            <w:sz w:val="24"/>
            <w:szCs w:val="24"/>
            <w:u w:val="none"/>
            <w:lang w:eastAsia="ru-RU"/>
          </w:rPr>
          <w:t>пункте 3.1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настоящего Договора,  в сумме</w:t>
      </w:r>
    </w:p>
    <w:p w:rsidR="00854E35" w:rsidRDefault="00854E35" w:rsidP="00854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_________________(_________________________________________________________________) рублей.</w:t>
      </w:r>
    </w:p>
    <w:p w:rsidR="00854E35" w:rsidRDefault="00854E35" w:rsidP="00854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ru-RU"/>
        </w:rPr>
        <w:t>умма прописью)</w:t>
      </w:r>
    </w:p>
    <w:p w:rsidR="00854E35" w:rsidRDefault="00854E35" w:rsidP="00854E35">
      <w:pPr>
        <w:pStyle w:val="Standard"/>
        <w:tabs>
          <w:tab w:val="left" w:pos="435"/>
          <w:tab w:val="left" w:pos="1862"/>
          <w:tab w:val="left" w:pos="2778"/>
          <w:tab w:val="left" w:pos="3694"/>
          <w:tab w:val="left" w:pos="4610"/>
          <w:tab w:val="left" w:pos="5526"/>
          <w:tab w:val="left" w:pos="6442"/>
          <w:tab w:val="left" w:pos="7358"/>
          <w:tab w:val="left" w:pos="8274"/>
          <w:tab w:val="left" w:pos="9190"/>
          <w:tab w:val="left" w:pos="10106"/>
          <w:tab w:val="left" w:pos="11022"/>
          <w:tab w:val="left" w:pos="11938"/>
          <w:tab w:val="left" w:pos="12854"/>
          <w:tab w:val="left" w:pos="13770"/>
          <w:tab w:val="left" w:pos="14686"/>
        </w:tabs>
        <w:spacing w:after="24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854E35" w:rsidRDefault="00854E35" w:rsidP="00854E35">
      <w:pPr>
        <w:pStyle w:val="Standard"/>
        <w:numPr>
          <w:ilvl w:val="1"/>
          <w:numId w:val="2"/>
        </w:numPr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Оплата производится в срок не позднее </w:t>
      </w:r>
      <w:r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 xml:space="preserve">15 числа текущего месяца 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наличный</w:t>
      </w:r>
      <w:r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в безналичном порядке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hAnsi="Times New Roman" w:cs="Courier New"/>
          <w:color w:val="000000"/>
          <w:sz w:val="16"/>
          <w:szCs w:val="16"/>
          <w:lang w:eastAsia="ru-RU"/>
        </w:rPr>
      </w:pPr>
      <w:r>
        <w:rPr>
          <w:rFonts w:ascii="Times New Roman" w:hAnsi="Times New Roman" w:cs="Courier New"/>
          <w:color w:val="000000"/>
          <w:sz w:val="16"/>
          <w:szCs w:val="16"/>
          <w:lang w:eastAsia="ru-RU"/>
        </w:rPr>
        <w:t xml:space="preserve">      (нужное подчеркнуть)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75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на счет, указанный в разделе </w:t>
      </w:r>
      <w:r>
        <w:rPr>
          <w:rFonts w:ascii="Times New Roman" w:hAnsi="Times New Roman" w:cs="Courier New"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75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75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3.6. Оплата родительской платы за присмотр и уход за Воспитанником может осуществляться за 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75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lastRenderedPageBreak/>
        <w:t>Возврат родительской платы за присмотр и уход, оплаченный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Исполнителя, а счет территориального органа Фонда пенсионного и социального страхования Российской Федерации.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75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3.7 Расчет родительской платы и предоставление льготы устанавливается на основании заключения ПМПК (психолого-медико-педагогической  комиссии) и Положения о порядке установления и взимания родительской платы за присмотр и уход за Воспитанником в  Государственном бюджетном общеобразовательном учреждении Самарской области средней общеобразовательной школы «Образовательный центр» 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тевка</w:t>
      </w:r>
      <w:proofErr w:type="spellEnd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Нефтегорский</w:t>
      </w:r>
      <w:proofErr w:type="spellEnd"/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Самарской области, структурном подразделении, реализующем программу дошкольного образования – детский сад «Чайка».</w:t>
      </w:r>
    </w:p>
    <w:p w:rsidR="00854E35" w:rsidRDefault="00854E35" w:rsidP="00854E35">
      <w:pPr>
        <w:pStyle w:val="Standard"/>
        <w:tabs>
          <w:tab w:val="left" w:pos="4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75"/>
        <w:jc w:val="both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numPr>
          <w:ilvl w:val="0"/>
          <w:numId w:val="3"/>
        </w:numPr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ind w:left="-15" w:firstLine="21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ind w:left="-15" w:firstLine="2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ind w:left="-15" w:firstLine="2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numPr>
          <w:ilvl w:val="0"/>
          <w:numId w:val="3"/>
        </w:numPr>
        <w:tabs>
          <w:tab w:val="left" w:pos="708"/>
        </w:tabs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1497" w:rsidRDefault="00854E35" w:rsidP="005E1497">
      <w:pPr>
        <w:pStyle w:val="Standard"/>
        <w:numPr>
          <w:ilvl w:val="0"/>
          <w:numId w:val="3"/>
        </w:numPr>
        <w:tabs>
          <w:tab w:val="left" w:pos="708"/>
        </w:tabs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положения.</w:t>
      </w:r>
    </w:p>
    <w:p w:rsidR="005E1497" w:rsidRPr="005E1497" w:rsidRDefault="005E1497" w:rsidP="005E1497">
      <w:pPr>
        <w:pStyle w:val="Standard"/>
        <w:tabs>
          <w:tab w:val="left" w:pos="708"/>
        </w:tabs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завершения ребенком дошкольного образования. Завершение ребенком дошкольного образования считать 31 мая года выпуска ребенка в школу.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497" w:rsidRDefault="005E1497" w:rsidP="00854E35">
      <w:pPr>
        <w:pStyle w:val="Standard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54E35" w:rsidRDefault="00854E35" w:rsidP="00854E35">
      <w:pPr>
        <w:pStyle w:val="Standard"/>
        <w:tabs>
          <w:tab w:val="left" w:pos="708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Реквизиты и подписи сторон</w:t>
      </w:r>
    </w:p>
    <w:p w:rsidR="00854E35" w:rsidRDefault="00854E35" w:rsidP="00854E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Исполнитель                                                                              Заказчик</w:t>
      </w:r>
    </w:p>
    <w:tbl>
      <w:tblPr>
        <w:tblW w:w="10500" w:type="dxa"/>
        <w:tblInd w:w="1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60"/>
        <w:gridCol w:w="5040"/>
      </w:tblGrid>
      <w:tr w:rsidR="00854E35" w:rsidTr="00854E35">
        <w:tc>
          <w:tcPr>
            <w:tcW w:w="54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E35" w:rsidRDefault="00854E35">
            <w:pPr>
              <w:pStyle w:val="Standard"/>
              <w:tabs>
                <w:tab w:val="left" w:pos="33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с. Утевка муниципального района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Нефтегорский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Самарской области 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сокращенно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:Г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БОУ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СОШ с. Утевка)                </w:t>
            </w:r>
          </w:p>
          <w:p w:rsidR="00854E35" w:rsidRDefault="00854E35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Адрес: 446602, Самарская область,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Нефтегорский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тевка,ул.Л.Толстого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26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6377015185 КПП 637701001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Л/с 614.72.011.0 в МУФ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Отделение Самара Банка России / УФК по Самарской области г. Самара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013601205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03224643360000004200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 40102810545370000036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1116377000530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 85.14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 36230820000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36630420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ОКФС 13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ОКОПФ 75203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ОКОГУ 2300223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4094005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КБК 00000000000000000130 </w:t>
            </w:r>
          </w:p>
          <w:p w:rsid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(884670)3-13-42/3-13-96</w:t>
            </w:r>
          </w:p>
          <w:p w:rsidR="00854E35" w:rsidRP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54E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54E35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>
                <w:rPr>
                  <w:rStyle w:val="a3"/>
                  <w:u w:val="none"/>
                  <w:lang w:val="en-US"/>
                </w:rPr>
                <w:t>uv</w:t>
              </w:r>
              <w:r w:rsidRPr="00854E35">
                <w:rPr>
                  <w:rStyle w:val="a3"/>
                  <w:u w:val="none"/>
                </w:rPr>
                <w:t>.</w:t>
              </w:r>
              <w:r>
                <w:rPr>
                  <w:rStyle w:val="a3"/>
                  <w:u w:val="none"/>
                  <w:lang w:val="en-US"/>
                </w:rPr>
                <w:t>ut</w:t>
              </w:r>
              <w:r w:rsidRPr="00854E35">
                <w:rPr>
                  <w:rStyle w:val="a3"/>
                  <w:u w:val="none"/>
                </w:rPr>
                <w:t>_</w:t>
              </w:r>
              <w:r>
                <w:rPr>
                  <w:rStyle w:val="a3"/>
                  <w:u w:val="none"/>
                  <w:lang w:val="en-US"/>
                </w:rPr>
                <w:t>sch</w:t>
              </w:r>
              <w:r w:rsidRPr="00854E35">
                <w:rPr>
                  <w:rStyle w:val="a3"/>
                  <w:u w:val="none"/>
                </w:rPr>
                <w:t>@63</w:t>
              </w:r>
              <w:r>
                <w:rPr>
                  <w:rStyle w:val="a3"/>
                  <w:u w:val="none"/>
                  <w:lang w:val="en-US"/>
                </w:rPr>
                <w:t>edu</w:t>
              </w:r>
              <w:r w:rsidRPr="00854E35">
                <w:rPr>
                  <w:rStyle w:val="a3"/>
                  <w:u w:val="none"/>
                </w:rPr>
                <w:t>.</w:t>
              </w:r>
              <w:r>
                <w:rPr>
                  <w:rStyle w:val="a3"/>
                  <w:u w:val="none"/>
                  <w:lang w:val="en-US"/>
                </w:rPr>
                <w:t>ru</w:t>
              </w:r>
            </w:hyperlink>
          </w:p>
          <w:p w:rsidR="00854E35" w:rsidRPr="00854E35" w:rsidRDefault="00854E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54E35" w:rsidRDefault="00854E35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____________________ Лобачева Е.В.</w:t>
            </w:r>
          </w:p>
        </w:tc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E35" w:rsidRDefault="00854E35">
            <w:pPr>
              <w:pStyle w:val="TableContents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 (при наличии)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______№___________когда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кем выдан 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(паспортные данные)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________________________________________________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(адрес места жительства)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__________________________________________</w:t>
            </w:r>
          </w:p>
          <w:p w:rsidR="00854E35" w:rsidRDefault="00854E35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(тел)</w:t>
            </w:r>
          </w:p>
          <w:p w:rsidR="00854E35" w:rsidRDefault="00854E35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4E35" w:rsidRDefault="00854E35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4E35" w:rsidRDefault="00854E35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4E35" w:rsidRDefault="00854E35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4E35" w:rsidRDefault="00854E35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4E35" w:rsidRDefault="00854E35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Подпись ________________________________</w:t>
            </w:r>
          </w:p>
        </w:tc>
      </w:tr>
    </w:tbl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</w:p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 экземпляра: дата_____________________ подпись_____________________</w:t>
      </w:r>
    </w:p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</w:p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</w:p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</w:p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</w:p>
    <w:p w:rsidR="00854E35" w:rsidRDefault="00854E35" w:rsidP="00854E35">
      <w:pPr>
        <w:tabs>
          <w:tab w:val="left" w:pos="708"/>
        </w:tabs>
        <w:rPr>
          <w:rFonts w:ascii="Times New Roman" w:hAnsi="Times New Roman"/>
        </w:rPr>
      </w:pPr>
    </w:p>
    <w:p w:rsidR="00400113" w:rsidRDefault="00400113"/>
    <w:sectPr w:rsidR="00400113" w:rsidSect="005E1497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BE7"/>
    <w:multiLevelType w:val="hybridMultilevel"/>
    <w:tmpl w:val="43C680FC"/>
    <w:lvl w:ilvl="0" w:tplc="2F58911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063AE"/>
    <w:multiLevelType w:val="multilevel"/>
    <w:tmpl w:val="B1A82DC4"/>
    <w:lvl w:ilvl="0">
      <w:start w:val="4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">
    <w:nsid w:val="671E490C"/>
    <w:multiLevelType w:val="multilevel"/>
    <w:tmpl w:val="05C0E5D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Courier New"/>
        <w:color w:val="000000"/>
      </w:rPr>
    </w:lvl>
    <w:lvl w:ilvl="1">
      <w:start w:val="4"/>
      <w:numFmt w:val="decimal"/>
      <w:lvlText w:val="%1.%2."/>
      <w:lvlJc w:val="left"/>
      <w:pPr>
        <w:ind w:left="435" w:hanging="360"/>
      </w:pPr>
      <w:rPr>
        <w:rFonts w:eastAsia="Times New Roman" w:cs="Courier New"/>
        <w:color w:val="00000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eastAsia="Times New Roman" w:cs="Courier New"/>
        <w:color w:val="000000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eastAsia="Times New Roman" w:cs="Courier New"/>
        <w:color w:val="00000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eastAsia="Times New Roman" w:cs="Courier New"/>
        <w:color w:val="000000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eastAsia="Times New Roman" w:cs="Courier New"/>
        <w:color w:val="000000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eastAsia="Times New Roman" w:cs="Courier New"/>
        <w:color w:val="000000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eastAsia="Times New Roman" w:cs="Courier New"/>
        <w:color w:val="000000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eastAsia="Times New Roman" w:cs="Courier New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35"/>
    <w:rsid w:val="00272790"/>
    <w:rsid w:val="00400113"/>
    <w:rsid w:val="005E1497"/>
    <w:rsid w:val="008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35"/>
    <w:pPr>
      <w:widowControl w:val="0"/>
      <w:suppressAutoHyphens/>
      <w:autoSpaceDN w:val="0"/>
      <w:spacing w:after="160" w:line="254" w:lineRule="auto"/>
    </w:pPr>
    <w:rPr>
      <w:rFonts w:ascii="Calibri" w:eastAsia="Calibri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4E35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E35"/>
    <w:rPr>
      <w:rFonts w:ascii="Consolas" w:eastAsia="Calibri" w:hAnsi="Consolas" w:cs="Consolas"/>
      <w:kern w:val="3"/>
      <w:sz w:val="20"/>
      <w:szCs w:val="20"/>
    </w:rPr>
  </w:style>
  <w:style w:type="paragraph" w:styleId="a4">
    <w:name w:val="No Spacing"/>
    <w:uiPriority w:val="99"/>
    <w:qFormat/>
    <w:rsid w:val="00854E3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</w:rPr>
  </w:style>
  <w:style w:type="paragraph" w:customStyle="1" w:styleId="Standard">
    <w:name w:val="Standard"/>
    <w:uiPriority w:val="99"/>
    <w:rsid w:val="00854E35"/>
    <w:pPr>
      <w:suppressAutoHyphens/>
      <w:autoSpaceDN w:val="0"/>
      <w:spacing w:after="160" w:line="254" w:lineRule="auto"/>
    </w:pPr>
    <w:rPr>
      <w:rFonts w:ascii="Calibri" w:eastAsia="Calibri" w:hAnsi="Calibri" w:cs="Tahoma"/>
      <w:kern w:val="3"/>
    </w:rPr>
  </w:style>
  <w:style w:type="paragraph" w:customStyle="1" w:styleId="Textbody">
    <w:name w:val="Text body"/>
    <w:basedOn w:val="Standard"/>
    <w:uiPriority w:val="99"/>
    <w:rsid w:val="00854E35"/>
    <w:pPr>
      <w:spacing w:after="120"/>
    </w:pPr>
  </w:style>
  <w:style w:type="paragraph" w:customStyle="1" w:styleId="TableContents">
    <w:name w:val="Table Contents"/>
    <w:basedOn w:val="Standard"/>
    <w:uiPriority w:val="99"/>
    <w:rsid w:val="00854E3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35"/>
    <w:pPr>
      <w:widowControl w:val="0"/>
      <w:suppressAutoHyphens/>
      <w:autoSpaceDN w:val="0"/>
      <w:spacing w:after="160" w:line="254" w:lineRule="auto"/>
    </w:pPr>
    <w:rPr>
      <w:rFonts w:ascii="Calibri" w:eastAsia="Calibri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4E35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E35"/>
    <w:rPr>
      <w:rFonts w:ascii="Consolas" w:eastAsia="Calibri" w:hAnsi="Consolas" w:cs="Consolas"/>
      <w:kern w:val="3"/>
      <w:sz w:val="20"/>
      <w:szCs w:val="20"/>
    </w:rPr>
  </w:style>
  <w:style w:type="paragraph" w:styleId="a4">
    <w:name w:val="No Spacing"/>
    <w:uiPriority w:val="99"/>
    <w:qFormat/>
    <w:rsid w:val="00854E3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</w:rPr>
  </w:style>
  <w:style w:type="paragraph" w:customStyle="1" w:styleId="Standard">
    <w:name w:val="Standard"/>
    <w:uiPriority w:val="99"/>
    <w:rsid w:val="00854E35"/>
    <w:pPr>
      <w:suppressAutoHyphens/>
      <w:autoSpaceDN w:val="0"/>
      <w:spacing w:after="160" w:line="254" w:lineRule="auto"/>
    </w:pPr>
    <w:rPr>
      <w:rFonts w:ascii="Calibri" w:eastAsia="Calibri" w:hAnsi="Calibri" w:cs="Tahoma"/>
      <w:kern w:val="3"/>
    </w:rPr>
  </w:style>
  <w:style w:type="paragraph" w:customStyle="1" w:styleId="Textbody">
    <w:name w:val="Text body"/>
    <w:basedOn w:val="Standard"/>
    <w:uiPriority w:val="99"/>
    <w:rsid w:val="00854E35"/>
    <w:pPr>
      <w:spacing w:after="120"/>
    </w:pPr>
  </w:style>
  <w:style w:type="paragraph" w:customStyle="1" w:styleId="TableContents">
    <w:name w:val="Table Contents"/>
    <w:basedOn w:val="Standard"/>
    <w:uiPriority w:val="99"/>
    <w:rsid w:val="00854E3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v.ut_sch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26002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2025-04-23T10:21:00Z</cp:lastPrinted>
  <dcterms:created xsi:type="dcterms:W3CDTF">2025-04-23T09:50:00Z</dcterms:created>
  <dcterms:modified xsi:type="dcterms:W3CDTF">2025-04-23T10:24:00Z</dcterms:modified>
</cp:coreProperties>
</file>