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E" w:rsidRPr="0069440E" w:rsidRDefault="0069440E" w:rsidP="008565E1">
      <w:pPr>
        <w:pStyle w:val="a3"/>
        <w:jc w:val="center"/>
        <w:rPr>
          <w:rStyle w:val="a4"/>
          <w:color w:val="000000"/>
          <w:sz w:val="32"/>
          <w:szCs w:val="20"/>
        </w:rPr>
      </w:pPr>
      <w:r w:rsidRPr="0069440E">
        <w:rPr>
          <w:rStyle w:val="a4"/>
          <w:color w:val="000000"/>
          <w:sz w:val="32"/>
          <w:szCs w:val="20"/>
        </w:rPr>
        <w:t>Консультация для родителей</w:t>
      </w:r>
    </w:p>
    <w:p w:rsidR="008565E1" w:rsidRDefault="008565E1" w:rsidP="008565E1">
      <w:pPr>
        <w:pStyle w:val="a3"/>
        <w:jc w:val="center"/>
        <w:rPr>
          <w:rStyle w:val="a4"/>
          <w:color w:val="000000"/>
          <w:sz w:val="32"/>
          <w:szCs w:val="20"/>
        </w:rPr>
      </w:pPr>
      <w:r w:rsidRPr="0069440E">
        <w:rPr>
          <w:rStyle w:val="a4"/>
          <w:color w:val="000000"/>
          <w:sz w:val="32"/>
          <w:szCs w:val="20"/>
        </w:rPr>
        <w:t>Роль семьи в развитии интереса к чтению</w:t>
      </w:r>
    </w:p>
    <w:p w:rsidR="0069440E" w:rsidRPr="0069440E" w:rsidRDefault="0069440E" w:rsidP="0069440E">
      <w:pPr>
        <w:pStyle w:val="a3"/>
        <w:rPr>
          <w:b/>
          <w:color w:val="000000"/>
          <w:sz w:val="32"/>
        </w:rPr>
      </w:pPr>
      <w:r w:rsidRPr="0069440E">
        <w:rPr>
          <w:rStyle w:val="a4"/>
          <w:b w:val="0"/>
          <w:color w:val="000000"/>
          <w:szCs w:val="20"/>
        </w:rPr>
        <w:t>Подготовила</w:t>
      </w:r>
      <w:r>
        <w:rPr>
          <w:rStyle w:val="a4"/>
          <w:b w:val="0"/>
          <w:color w:val="000000"/>
          <w:szCs w:val="20"/>
        </w:rPr>
        <w:t xml:space="preserve"> старший воспитатель</w:t>
      </w:r>
      <w:r w:rsidR="00ED7744">
        <w:rPr>
          <w:rStyle w:val="a4"/>
          <w:b w:val="0"/>
          <w:color w:val="000000"/>
          <w:szCs w:val="20"/>
        </w:rPr>
        <w:t>,учитель-дефектолог</w:t>
      </w:r>
      <w:bookmarkStart w:id="0" w:name="_GoBack"/>
      <w:bookmarkEnd w:id="0"/>
      <w:r>
        <w:rPr>
          <w:rStyle w:val="a4"/>
          <w:b w:val="0"/>
          <w:color w:val="000000"/>
          <w:szCs w:val="20"/>
        </w:rPr>
        <w:t xml:space="preserve"> Артёмова Н.В.</w:t>
      </w:r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69440E">
        <w:rPr>
          <w:color w:val="000000"/>
          <w:szCs w:val="20"/>
        </w:rPr>
        <w:t xml:space="preserve">          </w:t>
      </w:r>
      <w:r w:rsidRPr="0069440E">
        <w:rPr>
          <w:color w:val="000000"/>
          <w:szCs w:val="20"/>
        </w:rPr>
        <w:t>Доказано, что чем раньше начинаешь приучать ребёнка к тому или иному виду деятельности, тем лучше будет результат. Чтобы добиться результата, необходима СИСТЕМА.</w:t>
      </w:r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 xml:space="preserve">Начало этой системы - в семье. Ребёнок перенимает то отношение к чтению и книге, которое существует у его родителей. Недаром ещё в XVI веке были написаны строчки: "Ребёнок учится тому, что видит у себя в дому, </w:t>
      </w:r>
      <w:proofErr w:type="gramStart"/>
      <w:r w:rsidRPr="0069440E">
        <w:rPr>
          <w:color w:val="000000"/>
          <w:szCs w:val="20"/>
        </w:rPr>
        <w:t>-р</w:t>
      </w:r>
      <w:proofErr w:type="gramEnd"/>
      <w:r w:rsidRPr="0069440E">
        <w:rPr>
          <w:color w:val="000000"/>
          <w:szCs w:val="20"/>
        </w:rPr>
        <w:t>одители пример ему".</w:t>
      </w:r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И если родители - люди грамотные и думающие, то они первыми начнут работу по формированию интереса ребёнка к книге. Как</w:t>
      </w:r>
      <w:r w:rsidR="0069440E" w:rsidRPr="0069440E">
        <w:rPr>
          <w:color w:val="000000"/>
          <w:szCs w:val="20"/>
        </w:rPr>
        <w:t xml:space="preserve"> они это могут сделать? Приведу </w:t>
      </w:r>
      <w:r w:rsidRPr="0069440E">
        <w:rPr>
          <w:color w:val="000000"/>
          <w:szCs w:val="20"/>
        </w:rPr>
        <w:t xml:space="preserve"> ниже несколько советов родителям: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 xml:space="preserve">1. Наслаждайтесь чтением сами (цитируйте, смейтесь, заучивайте отрывки, делитесь </w:t>
      </w:r>
      <w:r w:rsidRPr="0069440E">
        <w:rPr>
          <w:color w:val="000000"/>
          <w:szCs w:val="20"/>
        </w:rPr>
        <w:br/>
        <w:t>прочитанным...) и выработайте тем самым у детей отношение к чтению, как к</w:t>
      </w:r>
      <w:r w:rsidRPr="0069440E">
        <w:rPr>
          <w:color w:val="000000"/>
          <w:szCs w:val="20"/>
        </w:rPr>
        <w:br/>
        <w:t>удовольствию.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2. Читайте детям вслух с самого раннего возраста. Не подменяйте истинное знакомство с</w:t>
      </w:r>
      <w:r w:rsidRPr="0069440E">
        <w:rPr>
          <w:color w:val="000000"/>
          <w:szCs w:val="20"/>
        </w:rPr>
        <w:br/>
        <w:t>книгой прослушиванием аудиозаписей сказок.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3. Берите с собой детей в библиотеку и учите пользоваться её фондами.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4. Показывайте, что вы цените чтение: покупайте книги, дарите их сами и получайте в</w:t>
      </w:r>
      <w:r w:rsidRPr="0069440E">
        <w:rPr>
          <w:color w:val="000000"/>
          <w:szCs w:val="20"/>
        </w:rPr>
        <w:br/>
        <w:t>качестве подарка.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5. Сделайте чтение увлекательным занятием: покажите, что книги полны превосходных</w:t>
      </w:r>
      <w:r w:rsidRPr="0069440E">
        <w:rPr>
          <w:color w:val="000000"/>
          <w:szCs w:val="20"/>
        </w:rPr>
        <w:br/>
        <w:t>идей, которые дети могут использовать в своей жизни.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6. Пусть дети сами выбирают себе книги и журналы.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7. Подпишитесь на журналы для ребёнка (на его имя) с учётом его интересов.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8. Пусть ребёнок читает вслух маленьким детям или кому-нибудь из домашних.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9. Поощряйте чтение (разрешите подольше не ложиться спать, чтобы почитать).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10. Играйте в настольные игры, которые предполагают чтение.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11. В доме должна быть детская библиотечка.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12. Собирайте книги на темы, которые вдохновят детей ещё что-то прочитать об этом (книги</w:t>
      </w:r>
      <w:r w:rsidRPr="0069440E">
        <w:rPr>
          <w:color w:val="000000"/>
          <w:szCs w:val="20"/>
        </w:rPr>
        <w:br/>
        <w:t>о динозаврах, космических путешествиях и т. д.)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lastRenderedPageBreak/>
        <w:t>13. Предложите детям до или после просмотра фильма прочитать книгу, по которой</w:t>
      </w:r>
      <w:r w:rsidRPr="0069440E">
        <w:rPr>
          <w:color w:val="000000"/>
          <w:szCs w:val="20"/>
        </w:rPr>
        <w:br/>
        <w:t>поставлен фильм.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14. Если дети посмотрели интересную передачу по телевизору, достаньте книгу на эту тему.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15. Устройте домашний театр: читайте по ролям, используя костюмы и реквизит.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 xml:space="preserve">16. </w:t>
      </w:r>
      <w:proofErr w:type="gramStart"/>
      <w:r w:rsidRPr="0069440E">
        <w:rPr>
          <w:color w:val="000000"/>
          <w:szCs w:val="20"/>
        </w:rPr>
        <w:t>Почаще</w:t>
      </w:r>
      <w:proofErr w:type="gramEnd"/>
      <w:r w:rsidRPr="0069440E">
        <w:rPr>
          <w:color w:val="000000"/>
          <w:szCs w:val="20"/>
        </w:rPr>
        <w:t xml:space="preserve"> спрашивайте мнение детей о книгах, которые они читают.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17. Детям поначалу лучше читать короткие рассказы, а не большие произведения: тогда у</w:t>
      </w:r>
      <w:r w:rsidRPr="0069440E">
        <w:rPr>
          <w:color w:val="000000"/>
          <w:szCs w:val="20"/>
        </w:rPr>
        <w:br/>
        <w:t xml:space="preserve">них появится ощущение законченности и удовлетворения. 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proofErr w:type="gramStart"/>
      <w:r w:rsidRPr="0069440E">
        <w:rPr>
          <w:color w:val="000000"/>
          <w:szCs w:val="20"/>
        </w:rPr>
        <w:t>(Из книги В. Уильяме "Нерадивый читатель.</w:t>
      </w:r>
      <w:proofErr w:type="gramEnd"/>
      <w:r w:rsidRPr="0069440E">
        <w:rPr>
          <w:color w:val="000000"/>
          <w:szCs w:val="20"/>
        </w:rPr>
        <w:t xml:space="preserve"> </w:t>
      </w:r>
      <w:proofErr w:type="gramStart"/>
      <w:r w:rsidRPr="0069440E">
        <w:rPr>
          <w:color w:val="000000"/>
          <w:szCs w:val="20"/>
        </w:rPr>
        <w:t>Как воспитать и поддерживать в детях привычку к чтению".)</w:t>
      </w:r>
      <w:proofErr w:type="gramEnd"/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br/>
      </w:r>
      <w:r w:rsidR="0069440E">
        <w:rPr>
          <w:color w:val="000000"/>
          <w:szCs w:val="20"/>
        </w:rPr>
        <w:t xml:space="preserve">        </w:t>
      </w:r>
      <w:r w:rsidRPr="0069440E">
        <w:rPr>
          <w:color w:val="000000"/>
          <w:szCs w:val="20"/>
        </w:rPr>
        <w:t xml:space="preserve">Как видно из перечисленных советов, родителям предлагается создать такую атмосферу, в которой общение с книгой у ребёнка вызывало бы только положительные эмоции, и было бы связано с получением удовольствия от такого общения. Любой школьный предмет, кроме литературы, даёт ученику готовые знания, которые он должен усвоить, запомнить и в нужный момент применить. В литературе ученик добывает знания сам, сопереживая персонажам и автору произведения. Только через сопереживание ребёнок может познать чужую боль и радость, огорчение и отчаяние и таким путём приумножить свой жизненный опыт, пережить разные состояния души, закрепить их не только в памяти ума, но и сердца. Вымышленная жизнь добавляет </w:t>
      </w:r>
      <w:proofErr w:type="gramStart"/>
      <w:r w:rsidRPr="0069440E">
        <w:rPr>
          <w:color w:val="000000"/>
          <w:szCs w:val="20"/>
        </w:rPr>
        <w:t>к</w:t>
      </w:r>
      <w:proofErr w:type="gramEnd"/>
      <w:r w:rsidRPr="0069440E">
        <w:rPr>
          <w:color w:val="000000"/>
          <w:szCs w:val="20"/>
        </w:rPr>
        <w:t xml:space="preserve"> настоящей то, чего в ней не было и даже то, чего вообще не может быть. Она дарит читателю возможность перевоплотиться в героя произведения, побывать в прошлом или будущем. Только литература способна дать человеку пережить в одной жизни множество других, испытать неиспытанное, пережить </w:t>
      </w:r>
      <w:proofErr w:type="spellStart"/>
      <w:r w:rsidRPr="0069440E">
        <w:rPr>
          <w:color w:val="000000"/>
          <w:szCs w:val="20"/>
        </w:rPr>
        <w:t>непережитое</w:t>
      </w:r>
      <w:proofErr w:type="spellEnd"/>
      <w:r w:rsidRPr="0069440E">
        <w:rPr>
          <w:color w:val="000000"/>
          <w:szCs w:val="20"/>
        </w:rPr>
        <w:t>.</w:t>
      </w:r>
    </w:p>
    <w:p w:rsidR="00CF1909" w:rsidRPr="0069440E" w:rsidRDefault="00CF1909" w:rsidP="0069440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CF1909" w:rsidRPr="0069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6C"/>
    <w:rsid w:val="002D546C"/>
    <w:rsid w:val="0069440E"/>
    <w:rsid w:val="008565E1"/>
    <w:rsid w:val="00CF1909"/>
    <w:rsid w:val="00E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е5</cp:lastModifiedBy>
  <cp:revision>5</cp:revision>
  <dcterms:created xsi:type="dcterms:W3CDTF">2013-10-11T07:25:00Z</dcterms:created>
  <dcterms:modified xsi:type="dcterms:W3CDTF">2024-12-06T10:33:00Z</dcterms:modified>
</cp:coreProperties>
</file>