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1F" w:rsidRDefault="00D3081F" w:rsidP="00DE53ED">
      <w:pPr>
        <w:jc w:val="center"/>
        <w:rPr>
          <w:sz w:val="28"/>
          <w:szCs w:val="28"/>
          <w:lang w:val="en-US" w:eastAsia="ru-RU"/>
        </w:rPr>
      </w:pPr>
    </w:p>
    <w:p w:rsidR="00DE53ED" w:rsidRDefault="00D3081F" w:rsidP="00DE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B1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  <w:r w:rsidR="00D5439C" w:rsidRPr="00DE5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39C">
        <w:rPr>
          <w:rFonts w:ascii="Times New Roman" w:hAnsi="Times New Roman" w:cs="Times New Roman"/>
          <w:b/>
          <w:sz w:val="28"/>
          <w:szCs w:val="28"/>
        </w:rPr>
        <w:t>государственного бюджетного</w:t>
      </w:r>
      <w:r w:rsidR="00DE53E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Самарской области средней общеобразовательной школы «Образовательный центр» </w:t>
      </w:r>
      <w:r w:rsidR="00DE53E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DE53ED" w:rsidRPr="00DE53ED">
        <w:rPr>
          <w:rFonts w:ascii="Times New Roman" w:hAnsi="Times New Roman" w:cs="Times New Roman"/>
          <w:b/>
          <w:sz w:val="28"/>
          <w:szCs w:val="28"/>
        </w:rPr>
        <w:t>.</w:t>
      </w:r>
      <w:r w:rsidR="00DE53ED">
        <w:rPr>
          <w:rFonts w:ascii="Times New Roman" w:hAnsi="Times New Roman" w:cs="Times New Roman"/>
          <w:b/>
          <w:sz w:val="28"/>
          <w:szCs w:val="28"/>
        </w:rPr>
        <w:t xml:space="preserve">Утевка муниципального района </w:t>
      </w:r>
      <w:proofErr w:type="spellStart"/>
      <w:r w:rsidR="00DE53ED">
        <w:rPr>
          <w:rFonts w:ascii="Times New Roman" w:hAnsi="Times New Roman" w:cs="Times New Roman"/>
          <w:b/>
          <w:sz w:val="28"/>
          <w:szCs w:val="28"/>
        </w:rPr>
        <w:t>Нефтегорский</w:t>
      </w:r>
      <w:proofErr w:type="spellEnd"/>
      <w:r w:rsidR="00DE53ED">
        <w:rPr>
          <w:rFonts w:ascii="Times New Roman" w:hAnsi="Times New Roman" w:cs="Times New Roman"/>
          <w:b/>
          <w:sz w:val="28"/>
          <w:szCs w:val="28"/>
        </w:rPr>
        <w:t xml:space="preserve"> Самарской области –</w:t>
      </w:r>
    </w:p>
    <w:p w:rsidR="00D3081F" w:rsidRPr="00DB64B1" w:rsidRDefault="00DE53ED" w:rsidP="00DE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сад«Чайка»</w:t>
      </w:r>
      <w:r w:rsidR="00D3081F" w:rsidRPr="00DB64B1">
        <w:rPr>
          <w:rFonts w:ascii="Times New Roman" w:hAnsi="Times New Roman" w:cs="Times New Roman"/>
          <w:b/>
          <w:sz w:val="28"/>
          <w:szCs w:val="28"/>
        </w:rPr>
        <w:t>,</w:t>
      </w:r>
    </w:p>
    <w:p w:rsidR="00D3081F" w:rsidRPr="00DB64B1" w:rsidRDefault="00D3081F" w:rsidP="00DE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81F" w:rsidRDefault="00D3081F" w:rsidP="00D3081F">
      <w:pPr>
        <w:jc w:val="center"/>
        <w:rPr>
          <w:b/>
          <w:sz w:val="48"/>
          <w:szCs w:val="48"/>
        </w:rPr>
      </w:pPr>
    </w:p>
    <w:p w:rsidR="00D3081F" w:rsidRDefault="00D3081F" w:rsidP="00D3081F">
      <w:pPr>
        <w:jc w:val="center"/>
        <w:rPr>
          <w:b/>
          <w:sz w:val="48"/>
          <w:szCs w:val="48"/>
        </w:rPr>
      </w:pPr>
    </w:p>
    <w:p w:rsidR="00D3081F" w:rsidRPr="00DB64B1" w:rsidRDefault="00D3081F" w:rsidP="00D308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64B1">
        <w:rPr>
          <w:rFonts w:ascii="Times New Roman" w:hAnsi="Times New Roman" w:cs="Times New Roman"/>
          <w:b/>
          <w:sz w:val="48"/>
          <w:szCs w:val="48"/>
        </w:rPr>
        <w:t>«Значение изобразительной деятельности для всестороннего развития дошкольников в инновационной деятельности»</w:t>
      </w:r>
    </w:p>
    <w:p w:rsidR="00D3081F" w:rsidRPr="00DB64B1" w:rsidRDefault="00D3081F" w:rsidP="00D3081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3081F" w:rsidRPr="00DB64B1" w:rsidRDefault="00D3081F" w:rsidP="00D3081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3081F" w:rsidRDefault="00D3081F" w:rsidP="00D3081F">
      <w:pPr>
        <w:jc w:val="center"/>
        <w:rPr>
          <w:b/>
          <w:sz w:val="48"/>
          <w:szCs w:val="48"/>
        </w:rPr>
      </w:pPr>
    </w:p>
    <w:p w:rsidR="00D3081F" w:rsidRDefault="00D3081F" w:rsidP="00D3081F">
      <w:pPr>
        <w:jc w:val="center"/>
        <w:rPr>
          <w:b/>
          <w:sz w:val="48"/>
          <w:szCs w:val="48"/>
        </w:rPr>
      </w:pPr>
    </w:p>
    <w:p w:rsidR="00D3081F" w:rsidRDefault="00D3081F" w:rsidP="00D3081F">
      <w:pPr>
        <w:jc w:val="center"/>
        <w:rPr>
          <w:b/>
          <w:sz w:val="48"/>
          <w:szCs w:val="48"/>
        </w:rPr>
      </w:pPr>
    </w:p>
    <w:p w:rsidR="00D3081F" w:rsidRDefault="00D3081F" w:rsidP="00D3081F">
      <w:pPr>
        <w:jc w:val="center"/>
        <w:rPr>
          <w:b/>
          <w:sz w:val="48"/>
          <w:szCs w:val="48"/>
        </w:rPr>
      </w:pPr>
    </w:p>
    <w:p w:rsidR="00D3081F" w:rsidRPr="00DB64B1" w:rsidRDefault="00DE53ED" w:rsidP="00D308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081F" w:rsidRPr="00DB64B1">
        <w:rPr>
          <w:rFonts w:ascii="Times New Roman" w:hAnsi="Times New Roman" w:cs="Times New Roman"/>
          <w:sz w:val="28"/>
          <w:szCs w:val="28"/>
        </w:rPr>
        <w:t xml:space="preserve"> Лобачева Галина Александровна</w:t>
      </w:r>
    </w:p>
    <w:p w:rsidR="00D3081F" w:rsidRPr="00DB64B1" w:rsidRDefault="00D3081F" w:rsidP="00D3081F">
      <w:pPr>
        <w:jc w:val="right"/>
        <w:rPr>
          <w:rFonts w:ascii="Times New Roman" w:hAnsi="Times New Roman" w:cs="Times New Roman"/>
          <w:sz w:val="28"/>
          <w:szCs w:val="28"/>
        </w:rPr>
      </w:pPr>
      <w:r w:rsidRPr="00DB64B1">
        <w:rPr>
          <w:rFonts w:ascii="Times New Roman" w:hAnsi="Times New Roman" w:cs="Times New Roman"/>
          <w:sz w:val="28"/>
          <w:szCs w:val="28"/>
        </w:rPr>
        <w:t xml:space="preserve">    воспитатель СП – детский сад «Чайка» </w:t>
      </w:r>
    </w:p>
    <w:p w:rsidR="00D3081F" w:rsidRPr="00DE53ED" w:rsidRDefault="00DE53ED" w:rsidP="00DE5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2014год</w:t>
      </w:r>
    </w:p>
    <w:p w:rsidR="00EE78FC" w:rsidRPr="001A1FBA" w:rsidRDefault="00431A27" w:rsidP="0055538F">
      <w:pPr>
        <w:rPr>
          <w:rFonts w:ascii="Times New Roman" w:hAnsi="Times New Roman" w:cs="Times New Roman"/>
          <w:sz w:val="28"/>
          <w:szCs w:val="28"/>
        </w:rPr>
      </w:pPr>
      <w:r w:rsidRPr="0055538F">
        <w:rPr>
          <w:sz w:val="28"/>
          <w:szCs w:val="28"/>
          <w:lang w:eastAsia="ru-RU"/>
        </w:rPr>
        <w:lastRenderedPageBreak/>
        <w:t>Занятия по изобразительной деятельности, являются важным средством всестороннего развития детей.</w:t>
      </w:r>
      <w:r w:rsidR="001A1FBA">
        <w:rPr>
          <w:rFonts w:ascii="Times New Roman" w:hAnsi="Times New Roman" w:cs="Times New Roman"/>
          <w:sz w:val="28"/>
          <w:szCs w:val="28"/>
        </w:rPr>
        <w:t xml:space="preserve"> </w:t>
      </w:r>
      <w:r w:rsidRPr="0055538F">
        <w:rPr>
          <w:sz w:val="28"/>
          <w:szCs w:val="28"/>
          <w:lang w:eastAsia="ru-RU"/>
        </w:rPr>
        <w:t>Обучение рисованию, лепке, аппликации, конструированию способствует умственному, нравственному, эстетическому и физическому воспитанию дошкольников.</w:t>
      </w:r>
      <w:r w:rsidRPr="0055538F">
        <w:rPr>
          <w:sz w:val="28"/>
          <w:szCs w:val="28"/>
          <w:lang w:eastAsia="ru-RU"/>
        </w:rPr>
        <w:br/>
      </w:r>
      <w:r w:rsidR="00E60FB5" w:rsidRPr="0055538F">
        <w:rPr>
          <w:sz w:val="28"/>
          <w:szCs w:val="28"/>
          <w:lang w:eastAsia="ru-RU"/>
        </w:rPr>
        <w:t xml:space="preserve"> Дошкольный возраст является </w:t>
      </w:r>
      <w:proofErr w:type="spellStart"/>
      <w:r w:rsidR="00E60FB5" w:rsidRPr="0055538F">
        <w:rPr>
          <w:sz w:val="28"/>
          <w:szCs w:val="28"/>
          <w:lang w:eastAsia="ru-RU"/>
        </w:rPr>
        <w:t>сензитивным</w:t>
      </w:r>
      <w:proofErr w:type="spellEnd"/>
      <w:r w:rsidR="00E60FB5" w:rsidRPr="0055538F">
        <w:rPr>
          <w:sz w:val="28"/>
          <w:szCs w:val="28"/>
          <w:lang w:eastAsia="ru-RU"/>
        </w:rPr>
        <w:t xml:space="preserve"> периодом развития творческих способностей человека, проявления художественно-творческой активности, которая заключается в поиске нового, проявлении самостоятельности, выборе замысла и его воплощении в художественных обра</w:t>
      </w:r>
      <w:r w:rsidR="00EC3F35">
        <w:rPr>
          <w:sz w:val="28"/>
          <w:szCs w:val="28"/>
          <w:lang w:eastAsia="ru-RU"/>
        </w:rPr>
        <w:t>зах</w:t>
      </w:r>
      <w:r w:rsidR="00E60FB5" w:rsidRPr="0055538F">
        <w:rPr>
          <w:sz w:val="28"/>
          <w:szCs w:val="28"/>
          <w:lang w:eastAsia="ru-RU"/>
        </w:rPr>
        <w:t>. Художественно-творческая активность, с одной стороны, предполагает наличие развитых творческих воображения и мышления, зрительной памяти, способностей, эстетических чувств, вкусов. С другой стороны, она сама развивает психические познавательные процессы, эмоциональные переживания и ре</w:t>
      </w:r>
      <w:r w:rsidR="001621DC">
        <w:rPr>
          <w:sz w:val="28"/>
          <w:szCs w:val="28"/>
          <w:lang w:eastAsia="ru-RU"/>
        </w:rPr>
        <w:t>флексивные способности.</w:t>
      </w:r>
      <w:r w:rsidR="00E60FB5" w:rsidRPr="0055538F">
        <w:rPr>
          <w:sz w:val="28"/>
          <w:szCs w:val="28"/>
          <w:lang w:eastAsia="ru-RU"/>
        </w:rPr>
        <w:t xml:space="preserve"> </w:t>
      </w:r>
      <w:r w:rsidR="00EE78FC" w:rsidRPr="0055538F">
        <w:rPr>
          <w:sz w:val="28"/>
          <w:szCs w:val="28"/>
          <w:lang w:eastAsia="ru-RU"/>
        </w:rPr>
        <w:t>Изобразительная деятельность тесно связана с познанием окружающей</w:t>
      </w:r>
      <w:r w:rsidR="00EE78FC">
        <w:rPr>
          <w:sz w:val="28"/>
          <w:szCs w:val="28"/>
          <w:lang w:eastAsia="ru-RU"/>
        </w:rPr>
        <w:t xml:space="preserve"> жизни</w:t>
      </w:r>
      <w:r w:rsidR="001A1FBA">
        <w:rPr>
          <w:sz w:val="28"/>
          <w:szCs w:val="28"/>
          <w:lang w:val="en-US" w:eastAsia="ru-RU"/>
        </w:rPr>
        <w:t>.</w:t>
      </w:r>
      <w:r w:rsidR="00E60FB5" w:rsidRPr="0055538F">
        <w:rPr>
          <w:sz w:val="28"/>
          <w:szCs w:val="28"/>
          <w:lang w:eastAsia="ru-RU"/>
        </w:rPr>
        <w:br/>
        <w:t>Включение детей в изобразительную деятельность направлено на  развитие у детей пытливости ума, гибкости и креативности мышления, творческого воображения, способности предвидения, и глубокого понимания причинно-следственных связей, рефлексивных способностей и других качеств, характерных для человека с развитым интеллектом и творческими способностями.</w:t>
      </w:r>
      <w:r w:rsidR="00E60FB5" w:rsidRPr="0055538F">
        <w:rPr>
          <w:sz w:val="28"/>
          <w:szCs w:val="28"/>
          <w:lang w:eastAsia="ru-RU"/>
        </w:rPr>
        <w:br/>
        <w:t>Применение современных форм организации детского изобразительного</w:t>
      </w:r>
      <w:r w:rsidR="00DE59DC">
        <w:rPr>
          <w:sz w:val="28"/>
          <w:szCs w:val="28"/>
          <w:lang w:eastAsia="ru-RU"/>
        </w:rPr>
        <w:t xml:space="preserve"> творчества  способствуют</w:t>
      </w:r>
      <w:r w:rsidR="00E60FB5" w:rsidRPr="0055538F">
        <w:rPr>
          <w:sz w:val="28"/>
          <w:szCs w:val="28"/>
          <w:lang w:eastAsia="ru-RU"/>
        </w:rPr>
        <w:t xml:space="preserve"> углубленному развитию творческих способностей детей дошкол</w:t>
      </w:r>
      <w:r w:rsidR="00EE78FC">
        <w:rPr>
          <w:sz w:val="28"/>
          <w:szCs w:val="28"/>
          <w:lang w:eastAsia="ru-RU"/>
        </w:rPr>
        <w:t>ьного возраста.</w:t>
      </w:r>
      <w:r w:rsidR="00EE78FC">
        <w:rPr>
          <w:sz w:val="28"/>
          <w:szCs w:val="28"/>
          <w:lang w:eastAsia="ru-RU"/>
        </w:rPr>
        <w:br/>
      </w:r>
      <w:r w:rsidR="00405321" w:rsidRPr="0055538F">
        <w:rPr>
          <w:sz w:val="28"/>
          <w:szCs w:val="28"/>
          <w:lang w:eastAsia="ru-RU"/>
        </w:rPr>
        <w:t xml:space="preserve">Возраст от 3 до 5 лет - время наиболее бурного развития ребенка. Формирование творческой личности — одна из наиболее важных задач педагогической теории и практики на современном этапе. Именно в изобразительной деятельности ярче всего раскрываются творческие способности детей. 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</w:t>
      </w:r>
      <w:proofErr w:type="spellStart"/>
      <w:r w:rsidR="00405321" w:rsidRPr="0055538F">
        <w:rPr>
          <w:sz w:val="28"/>
          <w:szCs w:val="28"/>
          <w:lang w:eastAsia="ru-RU"/>
        </w:rPr>
        <w:t>реализации.Рисование</w:t>
      </w:r>
      <w:proofErr w:type="spellEnd"/>
      <w:r w:rsidR="00405321" w:rsidRPr="0055538F">
        <w:rPr>
          <w:sz w:val="28"/>
          <w:szCs w:val="28"/>
          <w:lang w:eastAsia="ru-RU"/>
        </w:rPr>
        <w:t xml:space="preserve">, лепка, аппликация детей также являются специфическим средством познания и отражения предметов и явлений реального мира. Но прежде чем появиться на бумаге, в плане, образы складываются в сознании ребенка в процессе непосредственного чувственного познания-восприятия. Занятия изобразительной деятельностью — один из путей воспитания в детях чувства </w:t>
      </w:r>
      <w:r w:rsidR="00405321" w:rsidRPr="0055538F">
        <w:rPr>
          <w:sz w:val="28"/>
          <w:szCs w:val="28"/>
          <w:lang w:eastAsia="ru-RU"/>
        </w:rPr>
        <w:lastRenderedPageBreak/>
        <w:t>прекрасного, умения замечать красивое в явлениях природы, ж</w:t>
      </w:r>
      <w:r w:rsidR="00EE78FC">
        <w:rPr>
          <w:sz w:val="28"/>
          <w:szCs w:val="28"/>
          <w:lang w:eastAsia="ru-RU"/>
        </w:rPr>
        <w:t>изни общества, в человеке.</w:t>
      </w:r>
      <w:r w:rsidR="00405321" w:rsidRPr="0055538F">
        <w:rPr>
          <w:sz w:val="28"/>
          <w:szCs w:val="28"/>
          <w:lang w:eastAsia="ru-RU"/>
        </w:rPr>
        <w:t xml:space="preserve"> В процессе изобразительной деятельности в детском саду при условии ее оптимальной организации и эффективного осуществления закладывается интерес к художест</w:t>
      </w:r>
      <w:r w:rsidR="006F3B9F">
        <w:rPr>
          <w:sz w:val="28"/>
          <w:szCs w:val="28"/>
          <w:lang w:eastAsia="ru-RU"/>
        </w:rPr>
        <w:t xml:space="preserve">венно-творческой деятельности в </w:t>
      </w:r>
      <w:r w:rsidR="00405321" w:rsidRPr="0055538F">
        <w:rPr>
          <w:sz w:val="28"/>
          <w:szCs w:val="28"/>
          <w:lang w:eastAsia="ru-RU"/>
        </w:rPr>
        <w:t xml:space="preserve"> основе которого впоследствии будет формироваться худ</w:t>
      </w:r>
      <w:r w:rsidR="006F3B9F">
        <w:rPr>
          <w:sz w:val="28"/>
          <w:szCs w:val="28"/>
          <w:lang w:eastAsia="ru-RU"/>
        </w:rPr>
        <w:t>ожественная культура человека</w:t>
      </w:r>
      <w:r w:rsidR="006F3B9F" w:rsidRPr="006F3B9F">
        <w:rPr>
          <w:sz w:val="28"/>
          <w:szCs w:val="28"/>
          <w:lang w:eastAsia="ru-RU"/>
        </w:rPr>
        <w:t>.</w:t>
      </w:r>
      <w:r w:rsidR="006F3B9F">
        <w:rPr>
          <w:sz w:val="28"/>
          <w:szCs w:val="28"/>
          <w:lang w:eastAsia="ru-RU"/>
        </w:rPr>
        <w:t xml:space="preserve">  </w:t>
      </w:r>
      <w:r w:rsidRPr="0055538F">
        <w:rPr>
          <w:sz w:val="28"/>
          <w:szCs w:val="28"/>
          <w:lang w:eastAsia="ru-RU"/>
        </w:rPr>
        <w:t>Изобразительная деятельность тесно связана с решением задач нравственного воспитания. Эта связь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настойчивости, активности, самостоятельности, инициативы, умения выслушивать и выполнять задание, доводить начатую работу до конца.</w:t>
      </w:r>
      <w:r w:rsidRPr="0055538F">
        <w:rPr>
          <w:sz w:val="28"/>
          <w:szCs w:val="28"/>
          <w:lang w:eastAsia="ru-RU"/>
        </w:rPr>
        <w:br/>
        <w:t>Окружающая жизнь дает детям богатые впечатления, которые потом отражаются в их рисунках, аппликациях и т. п. В процессе изображения закрепляется отношение к изображаемому, так как ребенок вновь переживает те чувства, которые испытывал при восприятии этого явления. Поэтому большое влияние на формирование личности ребенка оказывает соде</w:t>
      </w:r>
      <w:r w:rsidR="006F3B9F">
        <w:rPr>
          <w:sz w:val="28"/>
          <w:szCs w:val="28"/>
          <w:lang w:eastAsia="ru-RU"/>
        </w:rPr>
        <w:t>ржание работы.</w:t>
      </w:r>
      <w:r w:rsidRPr="0055538F">
        <w:rPr>
          <w:sz w:val="28"/>
          <w:szCs w:val="28"/>
          <w:lang w:eastAsia="ru-RU"/>
        </w:rPr>
        <w:br/>
        <w:t>В процессе рисования, лепки, конструирования формируются такие важные качества личности, как активность,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проявлять самостоятельность и инициативу в продумывании содержания, подборе материалов, использовании разнообразных средств художественн</w:t>
      </w:r>
      <w:r w:rsidR="00EE78FC">
        <w:rPr>
          <w:sz w:val="28"/>
          <w:szCs w:val="28"/>
          <w:lang w:eastAsia="ru-RU"/>
        </w:rPr>
        <w:t xml:space="preserve">ой выразительности. </w:t>
      </w:r>
      <w:r w:rsidRPr="0055538F">
        <w:rPr>
          <w:sz w:val="28"/>
          <w:szCs w:val="28"/>
          <w:lang w:eastAsia="ru-RU"/>
        </w:rPr>
        <w:br/>
        <w:t>В процессе изобразительной деятельности воспитывается у дошкольников чувство товарищества, взаимопомощи</w:t>
      </w:r>
      <w:r w:rsidR="00EE78FC" w:rsidRPr="00EE78FC">
        <w:rPr>
          <w:sz w:val="28"/>
          <w:szCs w:val="28"/>
          <w:lang w:eastAsia="ru-RU"/>
        </w:rPr>
        <w:t>.</w:t>
      </w:r>
    </w:p>
    <w:p w:rsidR="00366882" w:rsidRPr="001A1FBA" w:rsidRDefault="00431A27" w:rsidP="0055538F">
      <w:pPr>
        <w:rPr>
          <w:sz w:val="28"/>
          <w:szCs w:val="28"/>
          <w:lang w:eastAsia="ru-RU"/>
        </w:rPr>
      </w:pPr>
      <w:r w:rsidRPr="0055538F">
        <w:rPr>
          <w:sz w:val="28"/>
          <w:szCs w:val="28"/>
          <w:lang w:eastAsia="ru-RU"/>
        </w:rPr>
        <w:t xml:space="preserve"> Специфика занятий рисованием, лепкой, аппликацией, конструированием дает широкие возможности для познания прекрасного, для развития у детей эмоционально-эстетического отношения к действительности. </w:t>
      </w:r>
      <w:r w:rsidRPr="0055538F">
        <w:rPr>
          <w:sz w:val="28"/>
          <w:szCs w:val="28"/>
          <w:lang w:eastAsia="ru-RU"/>
        </w:rPr>
        <w:br/>
        <w:t>Изобразительная деятельность содействует развитию творческих способностей детей, которое возможно лишь в процессе усвоения и практического применения знаний, умений и навыков.</w:t>
      </w:r>
      <w:r w:rsidRPr="0055538F">
        <w:rPr>
          <w:sz w:val="28"/>
          <w:szCs w:val="28"/>
          <w:lang w:eastAsia="ru-RU"/>
        </w:rPr>
        <w:br/>
        <w:t xml:space="preserve">Заботясь о развитии у ребят художественных способностей, педагог должен знать моменты, являющиеся первыми побудительными факторами привлечения внимания, интереса детей к рисованию, лепке и т. п. Одним из </w:t>
      </w:r>
      <w:r w:rsidRPr="0055538F">
        <w:rPr>
          <w:sz w:val="28"/>
          <w:szCs w:val="28"/>
          <w:lang w:eastAsia="ru-RU"/>
        </w:rPr>
        <w:lastRenderedPageBreak/>
        <w:t>таких факторов нередко служит глубокое эмоциональное переживание ребенка при восприятии предмета или явления — яркой картинки, книжки, игрушки, праздничного пейзажа. Эмоциональное переживание вызовет у ребенка потребность рассказать окружающим о том или ином явлении и показать это изобразительными средствами. Создавая рисунок, ребенок еще раз переживает тот эмоциональный подъем, который присутствовал во время наблюдения. Он испытывает огромное удовольствие от процесса рисования. У ребенка возникает желание рисовать каждый день и изображать в рисунке все то, что видит вокруг.</w:t>
      </w:r>
      <w:r w:rsidRPr="0055538F">
        <w:rPr>
          <w:sz w:val="28"/>
          <w:szCs w:val="28"/>
          <w:lang w:eastAsia="ru-RU"/>
        </w:rPr>
        <w:br/>
        <w:t xml:space="preserve">Нередко толчком к проявлению интереса к изобразительной деятельности служит наблюдение за рисующими или занимающимися лепкой, конструированием. Процесс создания взрослыми ярких образов в рисунке, лепке, живописи производит неизгладимое впечатление на детей, вызывает у них желание попробовать свои силы. И как указывает Б. В. Иогансон: «Способности человека ждут только толчка, чтобы человек ясно </w:t>
      </w:r>
      <w:r w:rsidR="00EC3F35">
        <w:rPr>
          <w:sz w:val="28"/>
          <w:szCs w:val="28"/>
          <w:lang w:eastAsia="ru-RU"/>
        </w:rPr>
        <w:t>почувствовал свое призвание».</w:t>
      </w:r>
      <w:r w:rsidRPr="0055538F">
        <w:rPr>
          <w:sz w:val="28"/>
          <w:szCs w:val="28"/>
          <w:lang w:eastAsia="ru-RU"/>
        </w:rPr>
        <w:br/>
        <w:t>Все виды занятий изобразительной деятельностью при правильной организации положительно влияют на физическое развитие ребенка. Они способствуют поднятию общего жизненного тонуса, созданию бодрого, жизнерадостного н</w:t>
      </w:r>
      <w:r w:rsidR="00EE78FC">
        <w:rPr>
          <w:sz w:val="28"/>
          <w:szCs w:val="28"/>
          <w:lang w:eastAsia="ru-RU"/>
        </w:rPr>
        <w:t>астроения</w:t>
      </w:r>
      <w:r w:rsidRPr="0055538F">
        <w:rPr>
          <w:sz w:val="28"/>
          <w:szCs w:val="28"/>
          <w:lang w:eastAsia="ru-RU"/>
        </w:rPr>
        <w:br/>
        <w:t>В процессе изобразительной деятельности активно формируется зрительная память ребенка. Как известно, развитая память служит необходимым условием успешного познания действительности, поскольку благодаря процессам памяти происходит запоминание, узнавание, воспроизведение познаваемых предметов и явлен</w:t>
      </w:r>
      <w:r w:rsidR="001621DC">
        <w:rPr>
          <w:sz w:val="28"/>
          <w:szCs w:val="28"/>
          <w:lang w:eastAsia="ru-RU"/>
        </w:rPr>
        <w:t>ий, закрепление прошлого опыта.</w:t>
      </w:r>
      <w:bookmarkStart w:id="0" w:name="_GoBack"/>
      <w:bookmarkEnd w:id="0"/>
      <w:r w:rsidRPr="0055538F">
        <w:rPr>
          <w:sz w:val="28"/>
          <w:szCs w:val="28"/>
          <w:lang w:eastAsia="ru-RU"/>
        </w:rPr>
        <w:br/>
        <w:t>Занятия рисованием, лепкой, аппликацией, конструированием способствуют развитию руки ребенка, особенно мускулатуры кисти и пальцев, что так важно для дальнейшего обучения письму в школе.</w:t>
      </w:r>
      <w:r w:rsidRPr="0055538F">
        <w:rPr>
          <w:sz w:val="28"/>
          <w:szCs w:val="28"/>
          <w:lang w:eastAsia="ru-RU"/>
        </w:rPr>
        <w:br/>
        <w:t>Трудовые навыки, приобретаемые детьми в процессе изобразительной деятельности, также развивают руку и глаз ребенка и могут быть использованы в разных видах труда.</w:t>
      </w:r>
      <w:r w:rsidRPr="0055538F">
        <w:rPr>
          <w:sz w:val="28"/>
          <w:szCs w:val="28"/>
          <w:lang w:eastAsia="ru-RU"/>
        </w:rPr>
        <w:br/>
        <w:t>Во время занятий вырабатывается правильная учебная посадка, так как изобразительная деятельность почти всегда связана со статическим положением и определенной позой.</w:t>
      </w:r>
      <w:r w:rsidRPr="0055538F">
        <w:rPr>
          <w:sz w:val="28"/>
          <w:szCs w:val="28"/>
          <w:lang w:eastAsia="ru-RU"/>
        </w:rPr>
        <w:br/>
        <w:t>Таким образом, занятия изобразительным искусством являются важным средством всестороннего развития детей</w:t>
      </w:r>
      <w:r w:rsidR="001A1FBA" w:rsidRPr="001A1FBA">
        <w:rPr>
          <w:sz w:val="28"/>
          <w:szCs w:val="28"/>
          <w:lang w:eastAsia="ru-RU"/>
        </w:rPr>
        <w:t>.</w:t>
      </w:r>
    </w:p>
    <w:sectPr w:rsidR="00366882" w:rsidRPr="001A1FBA" w:rsidSect="00C0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2E5"/>
    <w:rsid w:val="001621DC"/>
    <w:rsid w:val="001A1FBA"/>
    <w:rsid w:val="002F3858"/>
    <w:rsid w:val="00366882"/>
    <w:rsid w:val="00405321"/>
    <w:rsid w:val="00431A27"/>
    <w:rsid w:val="004B670F"/>
    <w:rsid w:val="0055538F"/>
    <w:rsid w:val="006F3B9F"/>
    <w:rsid w:val="00882CD0"/>
    <w:rsid w:val="009132E5"/>
    <w:rsid w:val="00C025BB"/>
    <w:rsid w:val="00D3081F"/>
    <w:rsid w:val="00D5439C"/>
    <w:rsid w:val="00DE53ED"/>
    <w:rsid w:val="00DE59DC"/>
    <w:rsid w:val="00E60FB5"/>
    <w:rsid w:val="00EC3F35"/>
    <w:rsid w:val="00EE78FC"/>
    <w:rsid w:val="00EF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</dc:creator>
  <cp:keywords/>
  <dc:description/>
  <cp:lastModifiedBy>Галина</cp:lastModifiedBy>
  <cp:revision>12</cp:revision>
  <dcterms:created xsi:type="dcterms:W3CDTF">2015-05-05T09:47:00Z</dcterms:created>
  <dcterms:modified xsi:type="dcterms:W3CDTF">2015-11-12T15:38:00Z</dcterms:modified>
</cp:coreProperties>
</file>